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4114" w14:textId="77777777" w:rsidR="00403DC8" w:rsidRDefault="00403DC8" w:rsidP="00403DC8">
      <w:pPr>
        <w:pStyle w:val="Heading1"/>
        <w:spacing w:line="300" w:lineRule="atLeast"/>
        <w:rPr>
          <w:rFonts w:ascii="Open Sans" w:hAnsi="Open Sans"/>
          <w:color w:val="333333"/>
          <w:lang w:val="en"/>
        </w:rPr>
      </w:pPr>
      <w:r>
        <w:rPr>
          <w:rFonts w:ascii="Open Sans" w:hAnsi="Open Sans"/>
          <w:color w:val="333333"/>
          <w:lang w:val="en"/>
        </w:rPr>
        <w:t>Spectacular achievement</w:t>
      </w:r>
    </w:p>
    <w:p w14:paraId="5EEB5C8E" w14:textId="77777777" w:rsidR="00403DC8" w:rsidRDefault="00403DC8" w:rsidP="00403DC8">
      <w:pPr>
        <w:spacing w:line="300" w:lineRule="atLeast"/>
        <w:rPr>
          <w:rFonts w:ascii="Open Sans" w:hAnsi="Open Sans"/>
          <w:color w:val="333333"/>
          <w:sz w:val="23"/>
          <w:szCs w:val="23"/>
          <w:lang w:val="en"/>
        </w:rPr>
      </w:pPr>
      <w:r>
        <w:rPr>
          <w:rStyle w:val="Date1"/>
          <w:rFonts w:ascii="Open Sans" w:hAnsi="Open Sans"/>
          <w:color w:val="333333"/>
          <w:sz w:val="23"/>
          <w:szCs w:val="23"/>
          <w:lang w:val="en"/>
        </w:rPr>
        <w:t>19/03/</w:t>
      </w:r>
      <w:r w:rsidRPr="00403DC8">
        <w:rPr>
          <w:rStyle w:val="Date1"/>
          <w:rFonts w:ascii="Open Sans" w:hAnsi="Open Sans"/>
          <w:color w:val="333333"/>
          <w:sz w:val="23"/>
          <w:szCs w:val="23"/>
          <w:highlight w:val="yellow"/>
          <w:lang w:val="en"/>
        </w:rPr>
        <w:t>2014</w:t>
      </w:r>
      <w:r>
        <w:rPr>
          <w:rStyle w:val="Date1"/>
          <w:rFonts w:ascii="Open Sans" w:hAnsi="Open Sans"/>
          <w:color w:val="333333"/>
          <w:sz w:val="23"/>
          <w:szCs w:val="23"/>
          <w:lang w:val="en"/>
        </w:rPr>
        <w:t xml:space="preserve"> –</w:t>
      </w:r>
      <w:r>
        <w:rPr>
          <w:rStyle w:val="date-and-author12"/>
          <w:rFonts w:ascii="Open Sans" w:hAnsi="Open Sans"/>
          <w:color w:val="333333"/>
          <w:sz w:val="23"/>
          <w:szCs w:val="23"/>
          <w:lang w:val="en"/>
        </w:rPr>
        <w:t xml:space="preserve"> </w:t>
      </w:r>
      <w:r>
        <w:rPr>
          <w:rStyle w:val="authors7"/>
          <w:rFonts w:ascii="Open Sans" w:hAnsi="Open Sans"/>
          <w:color w:val="333333"/>
          <w:sz w:val="23"/>
          <w:szCs w:val="23"/>
          <w:lang w:val="en"/>
        </w:rPr>
        <w:t>by Najma Rizvi</w:t>
      </w:r>
    </w:p>
    <w:p w14:paraId="064A9E94" w14:textId="77777777" w:rsidR="00403DC8" w:rsidRDefault="00403DC8" w:rsidP="00403DC8">
      <w:pPr>
        <w:spacing w:line="300" w:lineRule="atLeast"/>
        <w:jc w:val="center"/>
        <w:rPr>
          <w:rFonts w:ascii="Open Sans" w:hAnsi="Open Sans"/>
          <w:color w:val="333333"/>
          <w:sz w:val="23"/>
          <w:szCs w:val="23"/>
          <w:lang w:val="en"/>
        </w:rPr>
      </w:pPr>
      <w:r>
        <w:rPr>
          <w:rFonts w:ascii="Open Sans" w:hAnsi="Open Sans"/>
          <w:noProof/>
          <w:color w:val="333333"/>
          <w:sz w:val="23"/>
          <w:szCs w:val="23"/>
          <w:lang w:eastAsia="en-AU"/>
        </w:rPr>
        <w:drawing>
          <wp:inline distT="0" distB="0" distL="0" distR="0" wp14:anchorId="3349D2B6" wp14:editId="322562B0">
            <wp:extent cx="2857500" cy="1866900"/>
            <wp:effectExtent l="0" t="0" r="0" b="0"/>
            <wp:docPr id="1" name="Picture 1" descr="Community health worker promoting condom use in a village in 199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health worker promoting condom use in a village in 1995.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14:paraId="77B246A4" w14:textId="77777777" w:rsidR="00403DC8" w:rsidRDefault="00403DC8" w:rsidP="00403DC8">
      <w:pPr>
        <w:pStyle w:val="copyright"/>
        <w:spacing w:line="300" w:lineRule="atLeast"/>
        <w:jc w:val="right"/>
        <w:rPr>
          <w:rFonts w:ascii="Open Sans" w:hAnsi="Open Sans"/>
          <w:color w:val="333333"/>
          <w:sz w:val="23"/>
          <w:szCs w:val="23"/>
          <w:lang w:val="en"/>
        </w:rPr>
      </w:pPr>
      <w:r>
        <w:rPr>
          <w:rFonts w:ascii="Open Sans" w:hAnsi="Open Sans"/>
          <w:color w:val="333333"/>
          <w:sz w:val="23"/>
          <w:szCs w:val="23"/>
          <w:lang w:val="en"/>
        </w:rPr>
        <w:t>© Mark Edwards/</w:t>
      </w:r>
      <w:proofErr w:type="spellStart"/>
      <w:r>
        <w:rPr>
          <w:rFonts w:ascii="Open Sans" w:hAnsi="Open Sans"/>
          <w:color w:val="333333"/>
          <w:sz w:val="23"/>
          <w:szCs w:val="23"/>
          <w:lang w:val="en"/>
        </w:rPr>
        <w:t>Lineair</w:t>
      </w:r>
      <w:proofErr w:type="spellEnd"/>
    </w:p>
    <w:p w14:paraId="0D4CE83C" w14:textId="77777777" w:rsidR="00403DC8" w:rsidRDefault="00403DC8" w:rsidP="00403DC8">
      <w:pPr>
        <w:pStyle w:val="stagecaption"/>
        <w:spacing w:line="300" w:lineRule="atLeast"/>
        <w:rPr>
          <w:rFonts w:ascii="Open Sans" w:hAnsi="Open Sans"/>
          <w:color w:val="333333"/>
          <w:sz w:val="23"/>
          <w:szCs w:val="23"/>
          <w:lang w:val="en"/>
        </w:rPr>
      </w:pPr>
      <w:r>
        <w:rPr>
          <w:rFonts w:ascii="Open Sans" w:hAnsi="Open Sans"/>
          <w:color w:val="333333"/>
          <w:sz w:val="23"/>
          <w:szCs w:val="23"/>
          <w:lang w:val="en"/>
        </w:rPr>
        <w:t xml:space="preserve">Community health worker promoting condom use in a village in 1995. </w:t>
      </w:r>
    </w:p>
    <w:p w14:paraId="5A75F394" w14:textId="5490CC79" w:rsidR="00403DC8" w:rsidRDefault="00403DC8" w:rsidP="00403DC8">
      <w:pPr>
        <w:spacing w:line="300" w:lineRule="atLeast"/>
        <w:rPr>
          <w:rFonts w:ascii="Open Sans" w:hAnsi="Open Sans"/>
          <w:color w:val="333333"/>
          <w:sz w:val="23"/>
          <w:szCs w:val="23"/>
          <w:lang w:val="en"/>
        </w:rPr>
      </w:pPr>
      <w:bookmarkStart w:id="0" w:name="segment0"/>
      <w:bookmarkEnd w:id="0"/>
      <w:r>
        <w:rPr>
          <w:rFonts w:ascii="Open Sans" w:hAnsi="Open Sans"/>
          <w:color w:val="333333"/>
          <w:sz w:val="23"/>
          <w:szCs w:val="23"/>
          <w:lang w:val="en"/>
        </w:rPr>
        <w:t xml:space="preserve">Bangladesh has made remarkable achievements in reducing the average number of children per woman of reproductive age (total fertility rate – TFR). This figure was above seven in the early 1970s, but, according to World Bank, it is now merely </w:t>
      </w:r>
      <w:r w:rsidRPr="00403DC8">
        <w:rPr>
          <w:rFonts w:ascii="Open Sans" w:hAnsi="Open Sans"/>
          <w:color w:val="333333"/>
          <w:sz w:val="23"/>
          <w:szCs w:val="23"/>
          <w:highlight w:val="yellow"/>
          <w:lang w:val="en"/>
        </w:rPr>
        <w:t>2.2.</w:t>
      </w:r>
      <w:r>
        <w:rPr>
          <w:rFonts w:ascii="Open Sans" w:hAnsi="Open Sans"/>
          <w:color w:val="333333"/>
          <w:sz w:val="23"/>
          <w:szCs w:val="23"/>
          <w:lang w:val="en"/>
        </w:rPr>
        <w:t xml:space="preserve"> </w:t>
      </w:r>
      <w:r>
        <w:rPr>
          <w:rFonts w:ascii="Open Sans" w:hAnsi="Open Sans"/>
          <w:color w:val="333333"/>
          <w:sz w:val="23"/>
          <w:szCs w:val="23"/>
          <w:lang w:val="en"/>
        </w:rPr>
        <w:t>(</w:t>
      </w:r>
      <w:r w:rsidRPr="00403DC8">
        <w:rPr>
          <w:rFonts w:ascii="Open Sans" w:hAnsi="Open Sans"/>
          <w:color w:val="333333"/>
          <w:sz w:val="23"/>
          <w:szCs w:val="23"/>
          <w:highlight w:val="yellow"/>
          <w:lang w:val="en"/>
        </w:rPr>
        <w:t>2.04 in 2020)</w:t>
      </w:r>
      <w:r>
        <w:rPr>
          <w:rFonts w:ascii="Open Sans" w:hAnsi="Open Sans"/>
          <w:color w:val="333333"/>
          <w:sz w:val="23"/>
          <w:szCs w:val="23"/>
          <w:lang w:val="en"/>
        </w:rPr>
        <w:t xml:space="preserve"> </w:t>
      </w:r>
      <w:r>
        <w:rPr>
          <w:rFonts w:ascii="Open Sans" w:hAnsi="Open Sans"/>
          <w:color w:val="333333"/>
          <w:sz w:val="23"/>
          <w:szCs w:val="23"/>
          <w:lang w:val="en"/>
        </w:rPr>
        <w:t xml:space="preserve">Bangladesh currently has the lowest TFR in South Asia. Najma Rizvi, a social anthropologist, assessed the reasons for this remarkable success in an interview with Hans </w:t>
      </w:r>
      <w:proofErr w:type="spellStart"/>
      <w:r>
        <w:rPr>
          <w:rFonts w:ascii="Open Sans" w:hAnsi="Open Sans"/>
          <w:color w:val="333333"/>
          <w:sz w:val="23"/>
          <w:szCs w:val="23"/>
          <w:lang w:val="en"/>
        </w:rPr>
        <w:t>Dembowski</w:t>
      </w:r>
      <w:proofErr w:type="spellEnd"/>
      <w:r>
        <w:rPr>
          <w:rFonts w:ascii="Open Sans" w:hAnsi="Open Sans"/>
          <w:color w:val="333333"/>
          <w:sz w:val="23"/>
          <w:szCs w:val="23"/>
          <w:lang w:val="en"/>
        </w:rPr>
        <w:t>.</w:t>
      </w:r>
    </w:p>
    <w:p w14:paraId="7A0E4DED" w14:textId="77777777" w:rsidR="00403DC8" w:rsidRDefault="00403DC8" w:rsidP="00403DC8">
      <w:pPr>
        <w:pStyle w:val="NormalWeb"/>
        <w:spacing w:line="300" w:lineRule="atLeast"/>
        <w:rPr>
          <w:rFonts w:ascii="Open Sans" w:hAnsi="Open Sans"/>
          <w:color w:val="333333"/>
          <w:sz w:val="23"/>
          <w:szCs w:val="23"/>
          <w:lang w:val="en"/>
        </w:rPr>
      </w:pPr>
      <w:r>
        <w:rPr>
          <w:rStyle w:val="Strong"/>
          <w:rFonts w:ascii="Open Sans" w:hAnsi="Open Sans"/>
          <w:color w:val="333333"/>
          <w:sz w:val="23"/>
          <w:szCs w:val="23"/>
          <w:lang w:val="en"/>
        </w:rPr>
        <w:t>When did family planning really begin to make a difference in Bangladesh?</w:t>
      </w:r>
    </w:p>
    <w:p w14:paraId="11D08326" w14:textId="77777777" w:rsidR="00403DC8" w:rsidRDefault="00403DC8" w:rsidP="00403DC8">
      <w:pPr>
        <w:pStyle w:val="NormalWeb"/>
        <w:spacing w:line="300" w:lineRule="atLeast"/>
        <w:rPr>
          <w:rFonts w:ascii="Open Sans" w:hAnsi="Open Sans"/>
          <w:color w:val="333333"/>
          <w:sz w:val="23"/>
          <w:szCs w:val="23"/>
          <w:lang w:val="en"/>
        </w:rPr>
      </w:pPr>
      <w:r w:rsidRPr="00403DC8">
        <w:rPr>
          <w:rFonts w:ascii="Open Sans" w:hAnsi="Open Sans"/>
          <w:color w:val="333333"/>
          <w:sz w:val="23"/>
          <w:szCs w:val="23"/>
          <w:highlight w:val="yellow"/>
          <w:lang w:val="en"/>
        </w:rPr>
        <w:t>Significant change began in the 1980s.</w:t>
      </w:r>
      <w:r>
        <w:rPr>
          <w:rFonts w:ascii="Open Sans" w:hAnsi="Open Sans"/>
          <w:color w:val="333333"/>
          <w:sz w:val="23"/>
          <w:szCs w:val="23"/>
          <w:lang w:val="en"/>
        </w:rPr>
        <w:t xml:space="preserve"> There had been family-planning </w:t>
      </w:r>
      <w:proofErr w:type="spellStart"/>
      <w:r>
        <w:rPr>
          <w:rFonts w:ascii="Open Sans" w:hAnsi="Open Sans"/>
          <w:color w:val="333333"/>
          <w:sz w:val="23"/>
          <w:szCs w:val="23"/>
          <w:lang w:val="en"/>
        </w:rPr>
        <w:t>programmes</w:t>
      </w:r>
      <w:proofErr w:type="spellEnd"/>
      <w:r>
        <w:rPr>
          <w:rFonts w:ascii="Open Sans" w:hAnsi="Open Sans"/>
          <w:color w:val="333333"/>
          <w:sz w:val="23"/>
          <w:szCs w:val="23"/>
          <w:lang w:val="en"/>
        </w:rPr>
        <w:t xml:space="preserve"> earlier; the first started in the mid-1960s, when Bangladesh was still part of Pakistan. The early </w:t>
      </w:r>
      <w:proofErr w:type="spellStart"/>
      <w:r>
        <w:rPr>
          <w:rFonts w:ascii="Open Sans" w:hAnsi="Open Sans"/>
          <w:color w:val="333333"/>
          <w:sz w:val="23"/>
          <w:szCs w:val="23"/>
          <w:lang w:val="en"/>
        </w:rPr>
        <w:t>programmes</w:t>
      </w:r>
      <w:proofErr w:type="spellEnd"/>
      <w:r>
        <w:rPr>
          <w:rFonts w:ascii="Open Sans" w:hAnsi="Open Sans"/>
          <w:color w:val="333333"/>
          <w:sz w:val="23"/>
          <w:szCs w:val="23"/>
          <w:lang w:val="en"/>
        </w:rPr>
        <w:t xml:space="preserve"> did not achieve much, however. An important reason was that they paid little or no attention to maternal and child health. </w:t>
      </w:r>
      <w:r w:rsidRPr="00403DC8">
        <w:rPr>
          <w:rFonts w:ascii="Open Sans" w:hAnsi="Open Sans"/>
          <w:color w:val="333333"/>
          <w:sz w:val="23"/>
          <w:szCs w:val="23"/>
          <w:highlight w:val="yellow"/>
          <w:lang w:val="en"/>
        </w:rPr>
        <w:t>To succeed, one needs a holistic approach that takes into account many other things than only the use of contraceptives.</w:t>
      </w:r>
    </w:p>
    <w:p w14:paraId="0743FAA3"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w:t>
      </w:r>
      <w:r>
        <w:rPr>
          <w:rStyle w:val="Strong"/>
          <w:rFonts w:ascii="Open Sans" w:hAnsi="Open Sans"/>
          <w:color w:val="333333"/>
          <w:sz w:val="23"/>
          <w:szCs w:val="23"/>
          <w:lang w:val="en"/>
        </w:rPr>
        <w:t>How does family planning relate to maternal and infant mortality?</w:t>
      </w:r>
    </w:p>
    <w:p w14:paraId="55F2EAAC"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xml:space="preserve">There is an important connection, so it is no coincidence that Bangladesh has made good progress on all of these fronts. In 2010, the Bangladesh mortality survey reported a decline of 40 % in maternal mortality rate between 2001 and 2010. In the same period, infant mortality declined by 44 % and child mortality by 35 %. The decline in maternal mortality can be attributed to the successful delivery of family-planning measures, integration of maternal and child health with family planning, promotion of safe delivery measures, tetanus vaccination and other health-care services. The reductions in infant and child mortality occurred primarily because of </w:t>
      </w:r>
      <w:r>
        <w:rPr>
          <w:rFonts w:ascii="Open Sans" w:hAnsi="Open Sans"/>
          <w:color w:val="333333"/>
          <w:sz w:val="23"/>
          <w:szCs w:val="23"/>
          <w:lang w:val="en"/>
        </w:rPr>
        <w:lastRenderedPageBreak/>
        <w:t xml:space="preserve">a highly successful </w:t>
      </w:r>
      <w:proofErr w:type="spellStart"/>
      <w:r>
        <w:rPr>
          <w:rFonts w:ascii="Open Sans" w:hAnsi="Open Sans"/>
          <w:color w:val="333333"/>
          <w:sz w:val="23"/>
          <w:szCs w:val="23"/>
          <w:lang w:val="en"/>
        </w:rPr>
        <w:t>immunisation</w:t>
      </w:r>
      <w:proofErr w:type="spellEnd"/>
      <w:r>
        <w:rPr>
          <w:rFonts w:ascii="Open Sans" w:hAnsi="Open Sans"/>
          <w:color w:val="333333"/>
          <w:sz w:val="23"/>
          <w:szCs w:val="23"/>
          <w:lang w:val="en"/>
        </w:rPr>
        <w:t xml:space="preserve"> </w:t>
      </w:r>
      <w:proofErr w:type="spellStart"/>
      <w:r>
        <w:rPr>
          <w:rFonts w:ascii="Open Sans" w:hAnsi="Open Sans"/>
          <w:color w:val="333333"/>
          <w:sz w:val="23"/>
          <w:szCs w:val="23"/>
          <w:lang w:val="en"/>
        </w:rPr>
        <w:t>programme</w:t>
      </w:r>
      <w:proofErr w:type="spellEnd"/>
      <w:r>
        <w:rPr>
          <w:rFonts w:ascii="Open Sans" w:hAnsi="Open Sans"/>
          <w:color w:val="333333"/>
          <w:sz w:val="23"/>
          <w:szCs w:val="23"/>
          <w:lang w:val="en"/>
        </w:rPr>
        <w:t xml:space="preserve">. </w:t>
      </w:r>
      <w:r w:rsidRPr="00403DC8">
        <w:rPr>
          <w:rFonts w:ascii="Open Sans" w:hAnsi="Open Sans"/>
          <w:color w:val="333333"/>
          <w:sz w:val="23"/>
          <w:szCs w:val="23"/>
          <w:highlight w:val="yellow"/>
          <w:lang w:val="en"/>
        </w:rPr>
        <w:t>An important aspect is that lower infant and child mortality rates motivate mothers and even fathers to have fewer children.</w:t>
      </w:r>
      <w:r>
        <w:rPr>
          <w:rFonts w:ascii="Open Sans" w:hAnsi="Open Sans"/>
          <w:color w:val="333333"/>
          <w:sz w:val="23"/>
          <w:szCs w:val="23"/>
          <w:lang w:val="en"/>
        </w:rPr>
        <w:t xml:space="preserve"> According to UNICEF, Bangladesh’s child mortality rate was 139 per 1000 live births in 1990, and it was reduced to 46 per 1000 in 2011.</w:t>
      </w:r>
    </w:p>
    <w:p w14:paraId="6321AFCF"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w:t>
      </w:r>
      <w:r>
        <w:rPr>
          <w:rStyle w:val="Strong"/>
          <w:rFonts w:ascii="Open Sans" w:hAnsi="Open Sans"/>
          <w:color w:val="333333"/>
          <w:sz w:val="23"/>
          <w:szCs w:val="23"/>
          <w:lang w:val="en"/>
        </w:rPr>
        <w:t>How was that achieved?</w:t>
      </w:r>
    </w:p>
    <w:p w14:paraId="1E62848C"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xml:space="preserve">With the support of WHO, non-governmental </w:t>
      </w:r>
      <w:proofErr w:type="spellStart"/>
      <w:r>
        <w:rPr>
          <w:rFonts w:ascii="Open Sans" w:hAnsi="Open Sans"/>
          <w:color w:val="333333"/>
          <w:sz w:val="23"/>
          <w:szCs w:val="23"/>
          <w:lang w:val="en"/>
        </w:rPr>
        <w:t>organisations</w:t>
      </w:r>
      <w:proofErr w:type="spellEnd"/>
      <w:r>
        <w:rPr>
          <w:rFonts w:ascii="Open Sans" w:hAnsi="Open Sans"/>
          <w:color w:val="333333"/>
          <w:sz w:val="23"/>
          <w:szCs w:val="23"/>
          <w:lang w:val="en"/>
        </w:rPr>
        <w:t xml:space="preserve"> and the state cooperated on bringing </w:t>
      </w:r>
      <w:proofErr w:type="spellStart"/>
      <w:r>
        <w:rPr>
          <w:rFonts w:ascii="Open Sans" w:hAnsi="Open Sans"/>
          <w:color w:val="333333"/>
          <w:sz w:val="23"/>
          <w:szCs w:val="23"/>
          <w:lang w:val="en"/>
        </w:rPr>
        <w:t>immunisation</w:t>
      </w:r>
      <w:proofErr w:type="spellEnd"/>
      <w:r>
        <w:rPr>
          <w:rFonts w:ascii="Open Sans" w:hAnsi="Open Sans"/>
          <w:color w:val="333333"/>
          <w:sz w:val="23"/>
          <w:szCs w:val="23"/>
          <w:lang w:val="en"/>
        </w:rPr>
        <w:t xml:space="preserve"> to the entire country. </w:t>
      </w:r>
      <w:proofErr w:type="spellStart"/>
      <w:r>
        <w:rPr>
          <w:rFonts w:ascii="Open Sans" w:hAnsi="Open Sans"/>
          <w:color w:val="333333"/>
          <w:sz w:val="23"/>
          <w:szCs w:val="23"/>
          <w:lang w:val="en"/>
        </w:rPr>
        <w:t>Gonoshasthaya</w:t>
      </w:r>
      <w:proofErr w:type="spellEnd"/>
      <w:r>
        <w:rPr>
          <w:rFonts w:ascii="Open Sans" w:hAnsi="Open Sans"/>
          <w:color w:val="333333"/>
          <w:sz w:val="23"/>
          <w:szCs w:val="23"/>
          <w:lang w:val="en"/>
        </w:rPr>
        <w:t xml:space="preserve"> Kendra (GK), the largest health-focused NGO in Bangladesh, regularly </w:t>
      </w:r>
      <w:proofErr w:type="spellStart"/>
      <w:r>
        <w:rPr>
          <w:rFonts w:ascii="Open Sans" w:hAnsi="Open Sans"/>
          <w:color w:val="333333"/>
          <w:sz w:val="23"/>
          <w:szCs w:val="23"/>
          <w:lang w:val="en"/>
        </w:rPr>
        <w:t>organises</w:t>
      </w:r>
      <w:proofErr w:type="spellEnd"/>
      <w:r>
        <w:rPr>
          <w:rFonts w:ascii="Open Sans" w:hAnsi="Open Sans"/>
          <w:color w:val="333333"/>
          <w:sz w:val="23"/>
          <w:szCs w:val="23"/>
          <w:lang w:val="en"/>
        </w:rPr>
        <w:t xml:space="preserve"> </w:t>
      </w:r>
      <w:proofErr w:type="spellStart"/>
      <w:r>
        <w:rPr>
          <w:rFonts w:ascii="Open Sans" w:hAnsi="Open Sans"/>
          <w:color w:val="333333"/>
          <w:sz w:val="23"/>
          <w:szCs w:val="23"/>
          <w:lang w:val="en"/>
        </w:rPr>
        <w:t>immunisation</w:t>
      </w:r>
      <w:proofErr w:type="spellEnd"/>
      <w:r>
        <w:rPr>
          <w:rFonts w:ascii="Open Sans" w:hAnsi="Open Sans"/>
          <w:color w:val="333333"/>
          <w:sz w:val="23"/>
          <w:szCs w:val="23"/>
          <w:lang w:val="en"/>
        </w:rPr>
        <w:t xml:space="preserve"> camps for example. The government supplies the vaccines and GK staff </w:t>
      </w:r>
      <w:proofErr w:type="spellStart"/>
      <w:r>
        <w:rPr>
          <w:rFonts w:ascii="Open Sans" w:hAnsi="Open Sans"/>
          <w:color w:val="333333"/>
          <w:sz w:val="23"/>
          <w:szCs w:val="23"/>
          <w:lang w:val="en"/>
        </w:rPr>
        <w:t>immunise</w:t>
      </w:r>
      <w:proofErr w:type="spellEnd"/>
      <w:r>
        <w:rPr>
          <w:rFonts w:ascii="Open Sans" w:hAnsi="Open Sans"/>
          <w:color w:val="333333"/>
          <w:sz w:val="23"/>
          <w:szCs w:val="23"/>
          <w:lang w:val="en"/>
        </w:rPr>
        <w:t xml:space="preserve"> pregnant women and children. Many women are aware of the fact that the tetanus vaccine provides them with protection against this deadly disease, so the overwhelming majority of women have had their vaccination. Many display a great eagerness to have their infants and young children </w:t>
      </w:r>
      <w:proofErr w:type="spellStart"/>
      <w:r>
        <w:rPr>
          <w:rFonts w:ascii="Open Sans" w:hAnsi="Open Sans"/>
          <w:color w:val="333333"/>
          <w:sz w:val="23"/>
          <w:szCs w:val="23"/>
          <w:lang w:val="en"/>
        </w:rPr>
        <w:t>immunised</w:t>
      </w:r>
      <w:proofErr w:type="spellEnd"/>
      <w:r>
        <w:rPr>
          <w:rFonts w:ascii="Open Sans" w:hAnsi="Open Sans"/>
          <w:color w:val="333333"/>
          <w:sz w:val="23"/>
          <w:szCs w:val="23"/>
          <w:lang w:val="en"/>
        </w:rPr>
        <w:t xml:space="preserve"> too, and some even show up before the actual </w:t>
      </w:r>
      <w:proofErr w:type="spellStart"/>
      <w:r>
        <w:rPr>
          <w:rFonts w:ascii="Open Sans" w:hAnsi="Open Sans"/>
          <w:color w:val="333333"/>
          <w:sz w:val="23"/>
          <w:szCs w:val="23"/>
          <w:lang w:val="en"/>
        </w:rPr>
        <w:t>immunisation</w:t>
      </w:r>
      <w:proofErr w:type="spellEnd"/>
      <w:r>
        <w:rPr>
          <w:rFonts w:ascii="Open Sans" w:hAnsi="Open Sans"/>
          <w:color w:val="333333"/>
          <w:sz w:val="23"/>
          <w:szCs w:val="23"/>
          <w:lang w:val="en"/>
        </w:rPr>
        <w:t xml:space="preserve"> dates. Many of them convince their </w:t>
      </w:r>
      <w:proofErr w:type="spellStart"/>
      <w:r>
        <w:rPr>
          <w:rFonts w:ascii="Open Sans" w:hAnsi="Open Sans"/>
          <w:color w:val="333333"/>
          <w:sz w:val="23"/>
          <w:szCs w:val="23"/>
          <w:lang w:val="en"/>
        </w:rPr>
        <w:t>neighbours</w:t>
      </w:r>
      <w:proofErr w:type="spellEnd"/>
      <w:r>
        <w:rPr>
          <w:rFonts w:ascii="Open Sans" w:hAnsi="Open Sans"/>
          <w:color w:val="333333"/>
          <w:sz w:val="23"/>
          <w:szCs w:val="23"/>
          <w:lang w:val="en"/>
        </w:rPr>
        <w:t xml:space="preserve"> of how important the vaccination is.</w:t>
      </w:r>
    </w:p>
    <w:p w14:paraId="4483BB5C" w14:textId="77777777" w:rsidR="00403DC8" w:rsidRDefault="00403DC8" w:rsidP="00403DC8">
      <w:pPr>
        <w:pStyle w:val="NormalWeb"/>
        <w:spacing w:line="300" w:lineRule="atLeast"/>
        <w:rPr>
          <w:rFonts w:ascii="Open Sans" w:hAnsi="Open Sans"/>
          <w:color w:val="333333"/>
          <w:sz w:val="23"/>
          <w:szCs w:val="23"/>
          <w:lang w:val="en"/>
        </w:rPr>
      </w:pPr>
      <w:r>
        <w:rPr>
          <w:rStyle w:val="Strong"/>
          <w:rFonts w:ascii="Open Sans" w:hAnsi="Open Sans"/>
          <w:color w:val="333333"/>
          <w:sz w:val="23"/>
          <w:szCs w:val="23"/>
          <w:lang w:val="en"/>
        </w:rPr>
        <w:t>In terms of promoting family planning, who is more effective: the government or the NGOs?</w:t>
      </w:r>
    </w:p>
    <w:p w14:paraId="0CB7A3B9"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xml:space="preserve">The NGOs are more effective, but the really important thing is that government and NGOs must cooperate in a coherent manner. In 1978, the government of Bangladesh launched the delivery of family-planning services through family-welfare assistants. These people were assigned the task of reaching out to the village women at their doorsteps. The approach followed the example set by the International Center for </w:t>
      </w:r>
      <w:proofErr w:type="spellStart"/>
      <w:r>
        <w:rPr>
          <w:rFonts w:ascii="Open Sans" w:hAnsi="Open Sans"/>
          <w:color w:val="333333"/>
          <w:sz w:val="23"/>
          <w:szCs w:val="23"/>
          <w:lang w:val="en"/>
        </w:rPr>
        <w:t>Diarrhoeal</w:t>
      </w:r>
      <w:proofErr w:type="spellEnd"/>
      <w:r>
        <w:rPr>
          <w:rFonts w:ascii="Open Sans" w:hAnsi="Open Sans"/>
          <w:color w:val="333333"/>
          <w:sz w:val="23"/>
          <w:szCs w:val="23"/>
          <w:lang w:val="en"/>
        </w:rPr>
        <w:t xml:space="preserve"> Disease Research, which is based in Bangladesh and is called ICDDRB for short. The ICDDRB had started a similar </w:t>
      </w:r>
      <w:proofErr w:type="spellStart"/>
      <w:r>
        <w:rPr>
          <w:rFonts w:ascii="Open Sans" w:hAnsi="Open Sans"/>
          <w:color w:val="333333"/>
          <w:sz w:val="23"/>
          <w:szCs w:val="23"/>
          <w:lang w:val="en"/>
        </w:rPr>
        <w:t>programme</w:t>
      </w:r>
      <w:proofErr w:type="spellEnd"/>
      <w:r>
        <w:rPr>
          <w:rFonts w:ascii="Open Sans" w:hAnsi="Open Sans"/>
          <w:color w:val="333333"/>
          <w:sz w:val="23"/>
          <w:szCs w:val="23"/>
          <w:lang w:val="en"/>
        </w:rPr>
        <w:t xml:space="preserve"> in </w:t>
      </w:r>
      <w:proofErr w:type="spellStart"/>
      <w:r>
        <w:rPr>
          <w:rFonts w:ascii="Open Sans" w:hAnsi="Open Sans"/>
          <w:color w:val="333333"/>
          <w:sz w:val="23"/>
          <w:szCs w:val="23"/>
          <w:lang w:val="en"/>
        </w:rPr>
        <w:t>Matlab</w:t>
      </w:r>
      <w:proofErr w:type="spellEnd"/>
      <w:r>
        <w:rPr>
          <w:rFonts w:ascii="Open Sans" w:hAnsi="Open Sans"/>
          <w:color w:val="333333"/>
          <w:sz w:val="23"/>
          <w:szCs w:val="23"/>
          <w:lang w:val="en"/>
        </w:rPr>
        <w:t xml:space="preserve"> with the goal to reduce the birth rate. They sent out health workers every two weeks to deliver messages about contraception, distribute contraceptives and motivate mothers to use them. The health workers addressed the women’s fears and discussed the possible side effects of contraceptive use. They also provided health-care services when needed. The approach proved to be successful, and evidently the family-level support was crucial. </w:t>
      </w:r>
      <w:r w:rsidRPr="00403DC8">
        <w:rPr>
          <w:rFonts w:ascii="Open Sans" w:hAnsi="Open Sans"/>
          <w:color w:val="333333"/>
          <w:sz w:val="23"/>
          <w:szCs w:val="23"/>
          <w:highlight w:val="yellow"/>
          <w:lang w:val="en"/>
        </w:rPr>
        <w:t>One result was that the government understood that it had to cooperate with NGOs to reach as many people as possible at the grassroots level.</w:t>
      </w:r>
    </w:p>
    <w:p w14:paraId="7C10A7E0" w14:textId="77777777" w:rsidR="00403DC8" w:rsidRDefault="00403DC8" w:rsidP="00403DC8">
      <w:pPr>
        <w:pStyle w:val="NormalWeb"/>
        <w:spacing w:line="300" w:lineRule="atLeast"/>
        <w:rPr>
          <w:rFonts w:ascii="Open Sans" w:hAnsi="Open Sans"/>
          <w:color w:val="333333"/>
          <w:sz w:val="23"/>
          <w:szCs w:val="23"/>
          <w:lang w:val="en"/>
        </w:rPr>
      </w:pPr>
      <w:r>
        <w:rPr>
          <w:rStyle w:val="Strong"/>
          <w:rFonts w:ascii="Open Sans" w:hAnsi="Open Sans"/>
          <w:color w:val="333333"/>
          <w:sz w:val="23"/>
          <w:szCs w:val="23"/>
          <w:lang w:val="en"/>
        </w:rPr>
        <w:t>What do the NGOs do?</w:t>
      </w:r>
    </w:p>
    <w:p w14:paraId="26053B01"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Well, GK delivers prenatal and post-natal care in the villages through paramedics and other health workers. Promoting family planning is part of their job. BRAC, the largest developmental NGO in Bangladesh, has a network of village clinics, and its village-based health workers also provide health care and family planning services. Government-run community clinics are similarly involved in both health care and family planning.</w:t>
      </w:r>
    </w:p>
    <w:p w14:paraId="31B56E4E"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lastRenderedPageBreak/>
        <w:t> </w:t>
      </w:r>
      <w:r>
        <w:rPr>
          <w:rStyle w:val="Strong"/>
          <w:rFonts w:ascii="Open Sans" w:hAnsi="Open Sans"/>
          <w:color w:val="333333"/>
          <w:sz w:val="23"/>
          <w:szCs w:val="23"/>
          <w:lang w:val="en"/>
        </w:rPr>
        <w:t>Who does the work at the grassroots level?</w:t>
      </w:r>
    </w:p>
    <w:p w14:paraId="20E14A04" w14:textId="0EC7011D"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They are young women who are employed as welfare assistants, paramedics et cetera by NGOs or the government. Moreover, many traditional midwifes have been trained in up-to-date skills, and they are also raising awareness for family-planning issues. The point is always to advise mothers about the benefits of having a small family.</w:t>
      </w:r>
    </w:p>
    <w:p w14:paraId="7DE1452E" w14:textId="77777777" w:rsidR="00403DC8" w:rsidRDefault="00403DC8" w:rsidP="00403DC8">
      <w:pPr>
        <w:pStyle w:val="NormalWeb"/>
        <w:spacing w:line="300" w:lineRule="atLeast"/>
        <w:rPr>
          <w:rFonts w:ascii="Open Sans" w:hAnsi="Open Sans"/>
          <w:color w:val="333333"/>
          <w:sz w:val="23"/>
          <w:szCs w:val="23"/>
          <w:lang w:val="en"/>
        </w:rPr>
      </w:pPr>
      <w:r>
        <w:rPr>
          <w:rStyle w:val="Strong"/>
          <w:rFonts w:ascii="Open Sans" w:hAnsi="Open Sans"/>
          <w:color w:val="333333"/>
          <w:sz w:val="23"/>
          <w:szCs w:val="23"/>
          <w:lang w:val="en"/>
        </w:rPr>
        <w:t>How is it possible to promote birth control in a predominantly Muslim nation? Doesn’t the faith stand in the way?</w:t>
      </w:r>
    </w:p>
    <w:p w14:paraId="4627EBB9"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xml:space="preserve">Actually, </w:t>
      </w:r>
      <w:r w:rsidRPr="00403DC8">
        <w:rPr>
          <w:rFonts w:ascii="Open Sans" w:hAnsi="Open Sans"/>
          <w:color w:val="333333"/>
          <w:sz w:val="23"/>
          <w:szCs w:val="23"/>
          <w:highlight w:val="yellow"/>
          <w:lang w:val="en"/>
        </w:rPr>
        <w:t>Islam does not prohibit use of birth-control measures,</w:t>
      </w:r>
      <w:r>
        <w:rPr>
          <w:rFonts w:ascii="Open Sans" w:hAnsi="Open Sans"/>
          <w:color w:val="333333"/>
          <w:sz w:val="23"/>
          <w:szCs w:val="23"/>
          <w:lang w:val="en"/>
        </w:rPr>
        <w:t xml:space="preserve"> but it forbids infanticide. Since women’s health, children’s health and the costs of raising children are important factors to consider, Muslim clerics in Bangladesh are not opposed to the promotion of birth control. That is true both at the policy-making level and the grassroots level. In Pakistan, also a Muslim nation, the Muslim clerics have not been supportive in that way, but in Bangladesh, there are no deep-seated religious or cultural obstacles against birth-control measures.</w:t>
      </w:r>
    </w:p>
    <w:p w14:paraId="048AF559" w14:textId="77777777" w:rsidR="00403DC8" w:rsidRDefault="00403DC8" w:rsidP="00403DC8">
      <w:pPr>
        <w:pStyle w:val="NormalWeb"/>
        <w:spacing w:line="300" w:lineRule="atLeast"/>
        <w:rPr>
          <w:rFonts w:ascii="Open Sans" w:hAnsi="Open Sans"/>
          <w:color w:val="333333"/>
          <w:sz w:val="23"/>
          <w:szCs w:val="23"/>
          <w:lang w:val="en"/>
        </w:rPr>
      </w:pPr>
      <w:r>
        <w:rPr>
          <w:rStyle w:val="Strong"/>
          <w:rFonts w:ascii="Open Sans" w:hAnsi="Open Sans"/>
          <w:color w:val="333333"/>
          <w:sz w:val="23"/>
          <w:szCs w:val="23"/>
          <w:lang w:val="en"/>
        </w:rPr>
        <w:t>Can other developing countries learn something from Bangladesh’s experience?</w:t>
      </w:r>
    </w:p>
    <w:p w14:paraId="61F30257"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Yes, Bangladesh’s dramatic birth-rate decline can certainly provide lessons to Pakistan, India and low-income countries in general. Several things are relevant:</w:t>
      </w:r>
    </w:p>
    <w:p w14:paraId="42ADA77C" w14:textId="77777777" w:rsidR="00403DC8" w:rsidRPr="00403DC8" w:rsidRDefault="00403DC8" w:rsidP="00403DC8">
      <w:pPr>
        <w:numPr>
          <w:ilvl w:val="0"/>
          <w:numId w:val="1"/>
        </w:numPr>
        <w:spacing w:before="100" w:beforeAutospacing="1" w:after="100" w:afterAutospacing="1" w:line="300" w:lineRule="atLeast"/>
        <w:rPr>
          <w:rFonts w:ascii="Open Sans" w:hAnsi="Open Sans"/>
          <w:color w:val="333333"/>
          <w:sz w:val="23"/>
          <w:szCs w:val="23"/>
          <w:highlight w:val="yellow"/>
          <w:lang w:val="en"/>
        </w:rPr>
      </w:pPr>
      <w:r w:rsidRPr="00403DC8">
        <w:rPr>
          <w:rFonts w:ascii="Open Sans" w:hAnsi="Open Sans"/>
          <w:color w:val="333333"/>
          <w:sz w:val="23"/>
          <w:szCs w:val="23"/>
          <w:highlight w:val="yellow"/>
          <w:lang w:val="en"/>
        </w:rPr>
        <w:t xml:space="preserve">It is useful to broaden family-planning </w:t>
      </w:r>
      <w:proofErr w:type="spellStart"/>
      <w:r w:rsidRPr="00403DC8">
        <w:rPr>
          <w:rFonts w:ascii="Open Sans" w:hAnsi="Open Sans"/>
          <w:color w:val="333333"/>
          <w:sz w:val="23"/>
          <w:szCs w:val="23"/>
          <w:highlight w:val="yellow"/>
          <w:lang w:val="en"/>
        </w:rPr>
        <w:t>programmes</w:t>
      </w:r>
      <w:proofErr w:type="spellEnd"/>
      <w:r w:rsidRPr="00403DC8">
        <w:rPr>
          <w:rFonts w:ascii="Open Sans" w:hAnsi="Open Sans"/>
          <w:color w:val="333333"/>
          <w:sz w:val="23"/>
          <w:szCs w:val="23"/>
          <w:highlight w:val="yellow"/>
          <w:lang w:val="en"/>
        </w:rPr>
        <w:t xml:space="preserve"> in a way to improve maternal and child survival rates. Addressing all health needs of women and children contributes very much to the acceptance of family planning.</w:t>
      </w:r>
    </w:p>
    <w:p w14:paraId="1AFF1EC2" w14:textId="77777777" w:rsidR="00403DC8" w:rsidRDefault="00403DC8" w:rsidP="00403DC8">
      <w:pPr>
        <w:numPr>
          <w:ilvl w:val="0"/>
          <w:numId w:val="1"/>
        </w:numPr>
        <w:spacing w:before="100" w:beforeAutospacing="1" w:after="100" w:afterAutospacing="1" w:line="300" w:lineRule="atLeast"/>
        <w:rPr>
          <w:rFonts w:ascii="Open Sans" w:hAnsi="Open Sans"/>
          <w:color w:val="333333"/>
          <w:sz w:val="23"/>
          <w:szCs w:val="23"/>
          <w:lang w:val="en"/>
        </w:rPr>
      </w:pPr>
      <w:r>
        <w:rPr>
          <w:rFonts w:ascii="Open Sans" w:hAnsi="Open Sans"/>
          <w:color w:val="333333"/>
          <w:sz w:val="23"/>
          <w:szCs w:val="23"/>
          <w:lang w:val="en"/>
        </w:rPr>
        <w:t>If infant and child survival rates rise, mothers are more motivated to use contraceptives and are better able to convince their husbands.</w:t>
      </w:r>
    </w:p>
    <w:p w14:paraId="484BC2BB" w14:textId="77777777" w:rsidR="00403DC8" w:rsidRDefault="00403DC8" w:rsidP="00403DC8">
      <w:pPr>
        <w:numPr>
          <w:ilvl w:val="0"/>
          <w:numId w:val="1"/>
        </w:numPr>
        <w:spacing w:before="100" w:beforeAutospacing="1" w:after="100" w:afterAutospacing="1" w:line="300" w:lineRule="atLeast"/>
        <w:rPr>
          <w:rFonts w:ascii="Open Sans" w:hAnsi="Open Sans"/>
          <w:color w:val="333333"/>
          <w:sz w:val="23"/>
          <w:szCs w:val="23"/>
          <w:lang w:val="en"/>
        </w:rPr>
      </w:pPr>
      <w:r>
        <w:rPr>
          <w:rFonts w:ascii="Open Sans" w:hAnsi="Open Sans"/>
          <w:color w:val="333333"/>
          <w:sz w:val="23"/>
          <w:szCs w:val="23"/>
          <w:lang w:val="en"/>
        </w:rPr>
        <w:t>Collaborative and coordinated efforts of the government and NGOs yield better results.</w:t>
      </w:r>
    </w:p>
    <w:p w14:paraId="1D7A5A00" w14:textId="77777777" w:rsidR="00403DC8" w:rsidRPr="00403DC8" w:rsidRDefault="00403DC8" w:rsidP="00403DC8">
      <w:pPr>
        <w:numPr>
          <w:ilvl w:val="0"/>
          <w:numId w:val="1"/>
        </w:numPr>
        <w:spacing w:before="100" w:beforeAutospacing="1" w:after="100" w:afterAutospacing="1" w:line="300" w:lineRule="atLeast"/>
        <w:rPr>
          <w:rFonts w:ascii="Open Sans" w:hAnsi="Open Sans"/>
          <w:color w:val="333333"/>
          <w:sz w:val="23"/>
          <w:szCs w:val="23"/>
          <w:highlight w:val="yellow"/>
          <w:lang w:val="en"/>
        </w:rPr>
      </w:pPr>
      <w:r w:rsidRPr="00403DC8">
        <w:rPr>
          <w:rFonts w:ascii="Open Sans" w:hAnsi="Open Sans"/>
          <w:color w:val="333333"/>
          <w:sz w:val="23"/>
          <w:szCs w:val="23"/>
          <w:highlight w:val="yellow"/>
          <w:lang w:val="en"/>
        </w:rPr>
        <w:t>Women have more decision-making power about how many children to bear when they have education, and girls are married at a later age when they have some schooling.</w:t>
      </w:r>
    </w:p>
    <w:p w14:paraId="79DB7236" w14:textId="77777777" w:rsidR="00403DC8" w:rsidRDefault="00403DC8" w:rsidP="00403DC8">
      <w:pPr>
        <w:numPr>
          <w:ilvl w:val="0"/>
          <w:numId w:val="1"/>
        </w:numPr>
        <w:spacing w:before="100" w:beforeAutospacing="1" w:after="100" w:afterAutospacing="1" w:line="300" w:lineRule="atLeast"/>
        <w:rPr>
          <w:rFonts w:ascii="Open Sans" w:hAnsi="Open Sans"/>
          <w:color w:val="333333"/>
          <w:sz w:val="23"/>
          <w:szCs w:val="23"/>
          <w:lang w:val="en"/>
        </w:rPr>
      </w:pPr>
      <w:r>
        <w:rPr>
          <w:rFonts w:ascii="Open Sans" w:hAnsi="Open Sans"/>
          <w:color w:val="333333"/>
          <w:sz w:val="23"/>
          <w:szCs w:val="23"/>
          <w:lang w:val="en"/>
        </w:rPr>
        <w:t>If women have income opportunities and access to microcredit, for instance, they are in a better position to insist on family planning in arguments with their husband.</w:t>
      </w:r>
    </w:p>
    <w:p w14:paraId="72B97501" w14:textId="77777777" w:rsidR="00403DC8" w:rsidRDefault="00403DC8" w:rsidP="00403DC8">
      <w:pPr>
        <w:numPr>
          <w:ilvl w:val="0"/>
          <w:numId w:val="1"/>
        </w:numPr>
        <w:spacing w:before="100" w:beforeAutospacing="1" w:after="100" w:afterAutospacing="1" w:line="300" w:lineRule="atLeast"/>
        <w:rPr>
          <w:rFonts w:ascii="Open Sans" w:hAnsi="Open Sans"/>
          <w:color w:val="333333"/>
          <w:sz w:val="23"/>
          <w:szCs w:val="23"/>
          <w:lang w:val="en"/>
        </w:rPr>
      </w:pPr>
      <w:r>
        <w:rPr>
          <w:rFonts w:ascii="Open Sans" w:hAnsi="Open Sans"/>
          <w:color w:val="333333"/>
          <w:sz w:val="23"/>
          <w:szCs w:val="23"/>
          <w:lang w:val="en"/>
        </w:rPr>
        <w:t>Workers at the village level should address women’s fears and concerns about the side effects of contraceptives, for instance.</w:t>
      </w:r>
    </w:p>
    <w:p w14:paraId="4FCA9D13" w14:textId="03826605" w:rsidR="00403DC8" w:rsidRDefault="00403DC8" w:rsidP="00403DC8">
      <w:pPr>
        <w:numPr>
          <w:ilvl w:val="0"/>
          <w:numId w:val="1"/>
        </w:numPr>
        <w:spacing w:before="100" w:beforeAutospacing="1" w:after="100" w:afterAutospacing="1" w:line="300" w:lineRule="atLeast"/>
        <w:rPr>
          <w:rFonts w:ascii="Open Sans" w:hAnsi="Open Sans"/>
          <w:color w:val="333333"/>
          <w:sz w:val="23"/>
          <w:szCs w:val="23"/>
          <w:lang w:val="en"/>
        </w:rPr>
      </w:pPr>
      <w:r>
        <w:rPr>
          <w:rFonts w:ascii="Open Sans" w:hAnsi="Open Sans"/>
          <w:color w:val="333333"/>
          <w:sz w:val="23"/>
          <w:szCs w:val="23"/>
          <w:lang w:val="en"/>
        </w:rPr>
        <w:t>Islam does not prohibit birth-control measures. Many Muslim clerics and reformers in Bangladesh support family planning in view of better health of mothers and children and the costs of raising children.</w:t>
      </w:r>
    </w:p>
    <w:p w14:paraId="3C906EEF" w14:textId="77777777" w:rsidR="00403DC8" w:rsidRDefault="00403DC8" w:rsidP="00403DC8">
      <w:pPr>
        <w:spacing w:before="100" w:beforeAutospacing="1" w:after="100" w:afterAutospacing="1" w:line="300" w:lineRule="atLeast"/>
        <w:ind w:left="720"/>
        <w:rPr>
          <w:rFonts w:ascii="Open Sans" w:hAnsi="Open Sans"/>
          <w:color w:val="333333"/>
          <w:sz w:val="23"/>
          <w:szCs w:val="23"/>
          <w:lang w:val="en"/>
        </w:rPr>
      </w:pPr>
    </w:p>
    <w:p w14:paraId="2AF8C988"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lastRenderedPageBreak/>
        <w:t> </w:t>
      </w:r>
      <w:r>
        <w:rPr>
          <w:rStyle w:val="Strong"/>
          <w:rFonts w:ascii="Open Sans" w:hAnsi="Open Sans"/>
          <w:color w:val="333333"/>
          <w:sz w:val="23"/>
          <w:szCs w:val="23"/>
          <w:lang w:val="en"/>
        </w:rPr>
        <w:t>What challenges does Bangladesh still face in terms of family planning?</w:t>
      </w:r>
    </w:p>
    <w:p w14:paraId="255821E7"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xml:space="preserve">Bangladesh’s success in lowering the TFR to 2.2 is highly laudable, but statistical averages always hide some issues. </w:t>
      </w:r>
      <w:r w:rsidRPr="00403DC8">
        <w:rPr>
          <w:rFonts w:ascii="Open Sans" w:hAnsi="Open Sans"/>
          <w:color w:val="333333"/>
          <w:sz w:val="23"/>
          <w:szCs w:val="23"/>
          <w:highlight w:val="yellow"/>
          <w:lang w:val="en"/>
        </w:rPr>
        <w:t>For families in remote areas, the TFR is much higher, and health-care services there still remain quite poor.</w:t>
      </w:r>
      <w:r>
        <w:rPr>
          <w:rFonts w:ascii="Open Sans" w:hAnsi="Open Sans"/>
          <w:color w:val="333333"/>
          <w:sz w:val="23"/>
          <w:szCs w:val="23"/>
          <w:lang w:val="en"/>
        </w:rPr>
        <w:t xml:space="preserve"> Policymakers and NGOs must focus on these areas, and both GK and BRAC are doing so. More generally speaking, efforts to improve education and income opportunities matter very much. They must continue.</w:t>
      </w:r>
    </w:p>
    <w:p w14:paraId="411956F0" w14:textId="77777777" w:rsidR="00403DC8" w:rsidRDefault="00403DC8" w:rsidP="00403DC8">
      <w:pPr>
        <w:pStyle w:val="NormalWeb"/>
        <w:spacing w:line="300" w:lineRule="atLeast"/>
        <w:rPr>
          <w:rFonts w:ascii="Open Sans" w:hAnsi="Open Sans"/>
          <w:color w:val="333333"/>
          <w:sz w:val="23"/>
          <w:szCs w:val="23"/>
          <w:lang w:val="en"/>
        </w:rPr>
      </w:pPr>
      <w:r>
        <w:rPr>
          <w:rFonts w:ascii="Open Sans" w:hAnsi="Open Sans"/>
          <w:color w:val="333333"/>
          <w:sz w:val="23"/>
          <w:szCs w:val="23"/>
          <w:lang w:val="en"/>
        </w:rPr>
        <w:t> </w:t>
      </w:r>
    </w:p>
    <w:p w14:paraId="7A584BED" w14:textId="0428FBA0" w:rsidR="00D4552C" w:rsidRDefault="00403DC8" w:rsidP="00403DC8">
      <w:r>
        <w:rPr>
          <w:rStyle w:val="Strong"/>
          <w:rFonts w:ascii="Open Sans" w:hAnsi="Open Sans"/>
          <w:color w:val="333333"/>
          <w:sz w:val="23"/>
          <w:szCs w:val="23"/>
          <w:lang w:val="en"/>
        </w:rPr>
        <w:t>Najma Rizvi</w:t>
      </w:r>
      <w:r>
        <w:rPr>
          <w:rFonts w:ascii="Open Sans" w:hAnsi="Open Sans"/>
          <w:color w:val="333333"/>
          <w:sz w:val="23"/>
          <w:szCs w:val="23"/>
          <w:lang w:val="en"/>
        </w:rPr>
        <w:t xml:space="preserve"> is professor of anthropology at </w:t>
      </w:r>
      <w:proofErr w:type="spellStart"/>
      <w:r>
        <w:rPr>
          <w:rFonts w:ascii="Open Sans" w:hAnsi="Open Sans"/>
          <w:color w:val="333333"/>
          <w:sz w:val="23"/>
          <w:szCs w:val="23"/>
          <w:lang w:val="en"/>
        </w:rPr>
        <w:t>Gono</w:t>
      </w:r>
      <w:proofErr w:type="spellEnd"/>
      <w:r>
        <w:rPr>
          <w:rFonts w:ascii="Open Sans" w:hAnsi="Open Sans"/>
          <w:color w:val="333333"/>
          <w:sz w:val="23"/>
          <w:szCs w:val="23"/>
          <w:lang w:val="en"/>
        </w:rPr>
        <w:t xml:space="preserve"> </w:t>
      </w:r>
      <w:proofErr w:type="spellStart"/>
      <w:r>
        <w:rPr>
          <w:rFonts w:ascii="Open Sans" w:hAnsi="Open Sans"/>
          <w:color w:val="333333"/>
          <w:sz w:val="23"/>
          <w:szCs w:val="23"/>
          <w:lang w:val="en"/>
        </w:rPr>
        <w:t>Bishwabidyalay</w:t>
      </w:r>
      <w:proofErr w:type="spellEnd"/>
      <w:r>
        <w:rPr>
          <w:rFonts w:ascii="Open Sans" w:hAnsi="Open Sans"/>
          <w:color w:val="333333"/>
          <w:sz w:val="23"/>
          <w:szCs w:val="23"/>
          <w:lang w:val="en"/>
        </w:rPr>
        <w:t xml:space="preserve"> ("People’s University") in Dhaka. The university was started by </w:t>
      </w:r>
      <w:proofErr w:type="spellStart"/>
      <w:r>
        <w:rPr>
          <w:rFonts w:ascii="Open Sans" w:hAnsi="Open Sans"/>
          <w:color w:val="333333"/>
          <w:sz w:val="23"/>
          <w:szCs w:val="23"/>
          <w:lang w:val="en"/>
        </w:rPr>
        <w:t>Gonoshasthaya</w:t>
      </w:r>
      <w:proofErr w:type="spellEnd"/>
      <w:r>
        <w:rPr>
          <w:rFonts w:ascii="Open Sans" w:hAnsi="Open Sans"/>
          <w:color w:val="333333"/>
          <w:sz w:val="23"/>
          <w:szCs w:val="23"/>
          <w:lang w:val="en"/>
        </w:rPr>
        <w:t xml:space="preserve"> Kendra ("People’s Health Centre"), a non-governmental </w:t>
      </w:r>
      <w:proofErr w:type="spellStart"/>
      <w:r>
        <w:rPr>
          <w:rFonts w:ascii="Open Sans" w:hAnsi="Open Sans"/>
          <w:color w:val="333333"/>
          <w:sz w:val="23"/>
          <w:szCs w:val="23"/>
          <w:lang w:val="en"/>
        </w:rPr>
        <w:t>organisation</w:t>
      </w:r>
      <w:proofErr w:type="spellEnd"/>
      <w:r>
        <w:rPr>
          <w:rFonts w:ascii="Open Sans" w:hAnsi="Open Sans"/>
          <w:color w:val="333333"/>
          <w:sz w:val="23"/>
          <w:szCs w:val="23"/>
          <w:lang w:val="en"/>
        </w:rPr>
        <w:t xml:space="preserve"> </w:t>
      </w:r>
      <w:proofErr w:type="spellStart"/>
      <w:r>
        <w:rPr>
          <w:rFonts w:ascii="Open Sans" w:hAnsi="Open Sans"/>
          <w:color w:val="333333"/>
          <w:sz w:val="23"/>
          <w:szCs w:val="23"/>
          <w:lang w:val="en"/>
        </w:rPr>
        <w:t>focussing</w:t>
      </w:r>
      <w:proofErr w:type="spellEnd"/>
      <w:r>
        <w:rPr>
          <w:rFonts w:ascii="Open Sans" w:hAnsi="Open Sans"/>
          <w:color w:val="333333"/>
          <w:sz w:val="23"/>
          <w:szCs w:val="23"/>
          <w:lang w:val="en"/>
        </w:rPr>
        <w:t xml:space="preserve"> on health issues.</w:t>
      </w:r>
      <w:r>
        <w:rPr>
          <w:rFonts w:ascii="Open Sans" w:hAnsi="Open Sans"/>
          <w:color w:val="333333"/>
          <w:sz w:val="23"/>
          <w:szCs w:val="23"/>
          <w:lang w:val="en"/>
        </w:rPr>
        <w:br/>
      </w:r>
    </w:p>
    <w:sectPr w:rsidR="00D4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AE"/>
    <w:multiLevelType w:val="multilevel"/>
    <w:tmpl w:val="C4C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E6"/>
    <w:rsid w:val="00403DC8"/>
    <w:rsid w:val="00486276"/>
    <w:rsid w:val="006D70E6"/>
    <w:rsid w:val="00B30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38ED"/>
  <w15:chartTrackingRefBased/>
  <w15:docId w15:val="{12B33204-D0A0-084A-A72A-9ADEFD6E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C8"/>
    <w:pPr>
      <w:spacing w:after="160" w:line="259" w:lineRule="auto"/>
    </w:pPr>
    <w:rPr>
      <w:sz w:val="22"/>
      <w:szCs w:val="22"/>
    </w:rPr>
  </w:style>
  <w:style w:type="paragraph" w:styleId="Heading1">
    <w:name w:val="heading 1"/>
    <w:basedOn w:val="Normal"/>
    <w:link w:val="Heading1Char"/>
    <w:uiPriority w:val="9"/>
    <w:qFormat/>
    <w:rsid w:val="00403DC8"/>
    <w:pPr>
      <w:spacing w:before="161" w:after="16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DC8"/>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403DC8"/>
    <w:rPr>
      <w:b/>
      <w:bCs/>
    </w:rPr>
  </w:style>
  <w:style w:type="paragraph" w:styleId="NormalWeb">
    <w:name w:val="Normal (Web)"/>
    <w:basedOn w:val="Normal"/>
    <w:uiPriority w:val="99"/>
    <w:unhideWhenUsed/>
    <w:rsid w:val="00403D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aption">
    <w:name w:val="stagecaption"/>
    <w:basedOn w:val="Normal"/>
    <w:rsid w:val="00403D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ight">
    <w:name w:val="copyright"/>
    <w:basedOn w:val="Normal"/>
    <w:rsid w:val="0040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and-author12">
    <w:name w:val="date-and-author12"/>
    <w:basedOn w:val="DefaultParagraphFont"/>
    <w:rsid w:val="00403DC8"/>
  </w:style>
  <w:style w:type="character" w:customStyle="1" w:styleId="Date1">
    <w:name w:val="Date1"/>
    <w:basedOn w:val="DefaultParagraphFont"/>
    <w:rsid w:val="00403DC8"/>
  </w:style>
  <w:style w:type="character" w:customStyle="1" w:styleId="authors7">
    <w:name w:val="authors7"/>
    <w:basedOn w:val="DefaultParagraphFont"/>
    <w:rsid w:val="0040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2021-08-24T02:08:00Z</dcterms:created>
  <dcterms:modified xsi:type="dcterms:W3CDTF">2021-08-24T02:13:00Z</dcterms:modified>
</cp:coreProperties>
</file>